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906D7A" w:rsidTr="00FE6A4C">
        <w:trPr>
          <w:trHeight w:hRule="exact" w:val="4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r>
              <w:rPr>
                <w:rFonts w:ascii="Arial" w:eastAsia="Arial" w:hAnsi="Arial" w:cs="Arial"/>
                <w:b/>
                <w:sz w:val="14"/>
              </w:rPr>
              <w:t>Додаток 1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RPr="000E1355" w:rsidTr="00FE6A4C">
        <w:trPr>
          <w:trHeight w:hRule="exact" w:val="2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D7A" w:rsidRPr="00906D7A" w:rsidRDefault="00906D7A" w:rsidP="005F01E8">
            <w:pPr>
              <w:rPr>
                <w:lang w:val="uk-UA"/>
              </w:rPr>
            </w:pPr>
            <w:r w:rsidRPr="00906D7A">
              <w:rPr>
                <w:rFonts w:ascii="Arial" w:eastAsia="Arial" w:hAnsi="Arial" w:cs="Arial"/>
                <w:sz w:val="14"/>
                <w:lang w:val="uk-UA"/>
              </w:rPr>
              <w:t xml:space="preserve">до </w:t>
            </w:r>
            <w:r w:rsidR="005F01E8">
              <w:rPr>
                <w:rFonts w:ascii="Arial" w:eastAsia="Arial" w:hAnsi="Arial" w:cs="Arial"/>
                <w:sz w:val="14"/>
                <w:lang w:val="uk-UA"/>
              </w:rPr>
              <w:t>Прогнозу бюджету Білоцерківської сільської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D7A" w:rsidRPr="005F01E8" w:rsidRDefault="005F01E8" w:rsidP="00FE6A4C">
            <w:pPr>
              <w:rPr>
                <w:lang w:val="uk-UA"/>
              </w:rPr>
            </w:pPr>
            <w:r w:rsidRPr="005F01E8">
              <w:rPr>
                <w:rFonts w:ascii="Arial" w:eastAsia="Arial" w:hAnsi="Arial" w:cs="Arial"/>
                <w:sz w:val="14"/>
                <w:lang w:val="uk-UA"/>
              </w:rPr>
              <w:t>Територіальної громади на 2022-2024 роки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4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b/>
              </w:rPr>
              <w:t>Загальні показники бюджету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2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16501000000</w:t>
            </w: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6D7A" w:rsidRDefault="00906D7A" w:rsidP="00FE6A4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(грн)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№ 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Найменування показника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(звіт)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(затверджено)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І. Загальні показники надходжень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Доходи (з міжбюджетними трансфертами),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69 993 179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70 348 602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76 532 000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80 250 800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83 565 200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67 915 120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69 292 692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76 496 000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80 214 800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83 529 200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2 078 059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1 055 910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Фінансування,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8 121 077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5 109 629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5 904 961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4 806 211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2 216 116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303 418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>Надання кредиті</w:t>
            </w:r>
            <w:proofErr w:type="gramStart"/>
            <w:r>
              <w:rPr>
                <w:b/>
                <w:sz w:val="16"/>
              </w:rPr>
              <w:t>в</w:t>
            </w:r>
            <w:proofErr w:type="gramEnd"/>
            <w:r>
              <w:rPr>
                <w:b/>
                <w:sz w:val="16"/>
              </w:rPr>
              <w:t>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УСЬОГО за розділом І,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78 114 256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75 458 231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76 532 000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80 250 800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83 565 200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73 820 081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74 098 903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76 496 000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80 214 800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83 529 200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4 294 175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1 359 328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ІІ. Загальні граничні показники видатків та надання кредиті</w:t>
            </w:r>
            <w:proofErr w:type="gramStart"/>
            <w:r>
              <w:rPr>
                <w:b/>
                <w:sz w:val="16"/>
              </w:rPr>
              <w:t>в</w:t>
            </w:r>
            <w:proofErr w:type="gramEnd"/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Видатки </w:t>
            </w:r>
            <w:proofErr w:type="gramStart"/>
            <w:r>
              <w:rPr>
                <w:b/>
                <w:sz w:val="16"/>
              </w:rPr>
              <w:t xml:space="preserve">( </w:t>
            </w:r>
            <w:proofErr w:type="gramEnd"/>
            <w:r>
              <w:rPr>
                <w:b/>
                <w:sz w:val="16"/>
              </w:rPr>
              <w:t>з міжбюджетними трансфертами),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66 293 001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75 458 231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76 532 000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80 250 800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83 565 200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62 010 159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74 098 903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76 496 000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80 214 800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83 529 200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4 282 842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1 359 328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>Надання кредиті</w:t>
            </w:r>
            <w:proofErr w:type="gramStart"/>
            <w:r>
              <w:rPr>
                <w:b/>
                <w:sz w:val="16"/>
              </w:rPr>
              <w:t>в</w:t>
            </w:r>
            <w:proofErr w:type="gramEnd"/>
            <w:r>
              <w:rPr>
                <w:b/>
                <w:sz w:val="16"/>
              </w:rPr>
              <w:t>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Х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УСЬОГО за розділом ІІ,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66 293 001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75 458 231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76 532 000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80 250 800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83 565 200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62 010 159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74 098 903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76 496 000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80 214 800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83 529 200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4 282 842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1 359 328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</w:tbl>
    <w:p w:rsidR="00906D7A" w:rsidRDefault="00906D7A" w:rsidP="00906D7A"/>
    <w:p w:rsidR="00906D7A" w:rsidRDefault="00906D7A">
      <w:pPr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906D7A" w:rsidTr="00FE6A4C">
        <w:trPr>
          <w:trHeight w:hRule="exact" w:val="4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r>
              <w:rPr>
                <w:rFonts w:ascii="Arial" w:eastAsia="Arial" w:hAnsi="Arial" w:cs="Arial"/>
                <w:b/>
                <w:sz w:val="14"/>
              </w:rPr>
              <w:t>Додаток 2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5F01E8" w:rsidRPr="000E1355" w:rsidTr="00FE6A4C">
        <w:trPr>
          <w:trHeight w:hRule="exact" w:val="200"/>
        </w:trPr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0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3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262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E8" w:rsidRPr="00906D7A" w:rsidRDefault="005F01E8" w:rsidP="00881222">
            <w:pPr>
              <w:rPr>
                <w:lang w:val="uk-UA"/>
              </w:rPr>
            </w:pPr>
            <w:r w:rsidRPr="00906D7A">
              <w:rPr>
                <w:rFonts w:ascii="Arial" w:eastAsia="Arial" w:hAnsi="Arial" w:cs="Arial"/>
                <w:sz w:val="14"/>
                <w:lang w:val="uk-UA"/>
              </w:rPr>
              <w:t xml:space="preserve">до </w:t>
            </w:r>
            <w:r>
              <w:rPr>
                <w:rFonts w:ascii="Arial" w:eastAsia="Arial" w:hAnsi="Arial" w:cs="Arial"/>
                <w:sz w:val="14"/>
                <w:lang w:val="uk-UA"/>
              </w:rPr>
              <w:t>Прогнозу бюджету Білоцерківської сільської</w:t>
            </w:r>
          </w:p>
        </w:tc>
        <w:tc>
          <w:tcPr>
            <w:tcW w:w="940" w:type="dxa"/>
          </w:tcPr>
          <w:p w:rsidR="005F01E8" w:rsidRDefault="005F01E8" w:rsidP="00FE6A4C">
            <w:pPr>
              <w:pStyle w:val="EMPTYCELLSTYLE"/>
            </w:pPr>
          </w:p>
        </w:tc>
      </w:tr>
      <w:tr w:rsidR="005F01E8" w:rsidTr="00FE6A4C">
        <w:trPr>
          <w:trHeight w:hRule="exact" w:val="360"/>
        </w:trPr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0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3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262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E8" w:rsidRPr="005F01E8" w:rsidRDefault="005F01E8" w:rsidP="00881222">
            <w:pPr>
              <w:rPr>
                <w:lang w:val="uk-UA"/>
              </w:rPr>
            </w:pPr>
            <w:r w:rsidRPr="005F01E8">
              <w:rPr>
                <w:rFonts w:ascii="Arial" w:eastAsia="Arial" w:hAnsi="Arial" w:cs="Arial"/>
                <w:sz w:val="14"/>
                <w:lang w:val="uk-UA"/>
              </w:rPr>
              <w:t>Територіальної громади на 2022-2024 роки</w:t>
            </w:r>
          </w:p>
        </w:tc>
        <w:tc>
          <w:tcPr>
            <w:tcW w:w="940" w:type="dxa"/>
          </w:tcPr>
          <w:p w:rsidR="005F01E8" w:rsidRDefault="005F01E8" w:rsidP="00FE6A4C">
            <w:pPr>
              <w:pStyle w:val="EMPTYCELLSTYLE"/>
            </w:pPr>
          </w:p>
        </w:tc>
      </w:tr>
      <w:tr w:rsidR="00906D7A" w:rsidTr="00FE6A4C">
        <w:trPr>
          <w:trHeight w:hRule="exact" w:val="4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b/>
              </w:rPr>
              <w:t>Показники доході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бюджету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2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16501000000</w:t>
            </w: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6D7A" w:rsidRDefault="00906D7A" w:rsidP="00FE6A4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(грн)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Найменування показника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(звіт)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(затверджено)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І. Доходи (без урахування міжбюджетних трансфертів)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Загальний фонд,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49 514 682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46 678 000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51 951 100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53 332 100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54 812 100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Податкові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48 816 410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46 078 800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51 251 000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52 632 000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54 112 000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Податки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на доходи</w:t>
            </w:r>
            <w:proofErr w:type="gramEnd"/>
            <w:r>
              <w:rPr>
                <w:rFonts w:ascii="Arial" w:eastAsia="Arial" w:hAnsi="Arial" w:cs="Arial"/>
                <w:sz w:val="16"/>
              </w:rPr>
              <w:t>, податки на прибуток, податки на збільшення ринкової вартості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32 968 492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31 120 000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34 700 000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35 600 000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36 600 000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та збі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р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на доходи фізичних осіб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32 968 474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31 120 000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34 700 000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35 600 000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36 600 000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11020000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Податок на прибуток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п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ідприємств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та плата за використання інших природних ресурсі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gram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547 973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спеціальне використання лісових ресурсі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gram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546 660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1 313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 податки на товари та послуги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3 875 212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3 530 000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4 130 000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4 310 000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4 490 000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14020000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Акцизний податок з вироблених в Україні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п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ідакцизних товарів (продукції)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742 003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850 000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900 000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14030000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Акцизний податок з ввезених на митну територію України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п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ідакцизних товарів (продукції)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2 592 052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2 400 000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2 700 000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2 800 000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2 900 000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Акцизний податок з реалізації суб’єктами господарювання роздрібної торгі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вл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 підакцизних товарів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541 157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530 000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630 000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690 000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11 424 733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11 028 800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12 021 000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12 322 000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12 622 000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майно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6 007 947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5 711 800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7 100 000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7 300 000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7 500 000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18030000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Туристичний збі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21 834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23 000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22 000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5 394 952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5 294 000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4 900 000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5 000 000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5 100 000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Неподаткові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698 272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599 200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700 100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700 100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700 100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Доходи від власності та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п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ідприємницької діяльності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1 020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1 020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6"/>
              </w:rPr>
              <w:t>Адм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іністративні збори та платежі, доходи від некомерційної господарської діяльності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594 232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599 200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700 100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700 100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700 100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надання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адм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іністративних послуг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593 955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599 000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700 000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Державне мито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неподаткові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103 020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24060000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103 020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Спеціальний фонд,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1 276 021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40 000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36 000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Податкові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22 507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1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4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  <w:pageBreakBefore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податки та збори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22 507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Екологічний податок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22 507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Неподаткові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1 253 514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40 000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36 000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неподаткові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144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24170000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Надходження коштів пайової участі у розвитку інфраструктури населеного пункту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144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Власні надходження бюджетних установ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1 253 370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179 823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25020000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джерела власних надходжень бюджетних установ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1 073 547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УСЬОГО за розділом I,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50 790 703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46 718 000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51 987 100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53 368 100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54 848 100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49 514 682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46 678 000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51 951 100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53 332 100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54 812 100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1 276 021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 xml:space="preserve">ІI. Трансферти з </w:t>
            </w:r>
            <w:proofErr w:type="gramStart"/>
            <w:r>
              <w:rPr>
                <w:b/>
                <w:sz w:val="16"/>
              </w:rPr>
              <w:t>державного</w:t>
            </w:r>
            <w:proofErr w:type="gram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Субвенції з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державного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бюджету місцевим бюджетам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16 314 900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22 490 000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24 544 900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26 882 700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28 717 100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16 314 900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22 490 000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24 544 900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26 882 700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28 717 100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УСЬОГО за розділом II,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16 314 900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22 490 000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24 544 900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26 882 700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28 717 100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16 314 900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22 490 000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24 544 900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26 882 700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28 717 100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ІII. Трансферти з інших бюджеті</w:t>
            </w:r>
            <w:proofErr w:type="gramStart"/>
            <w:r>
              <w:rPr>
                <w:b/>
                <w:sz w:val="16"/>
              </w:rPr>
              <w:t>в</w:t>
            </w:r>
            <w:proofErr w:type="gramEnd"/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Дотації з місцевих бюджетів іншим місцевим бюджетам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992 700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992 700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Субвенції з місцевих бюджетів іншим місцевим бюджетам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1 894 876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1 140 602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1 092 838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124 692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6"/>
              </w:rPr>
              <w:t>спец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802 038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1 015 910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УСЬОГО за розділом III,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2 887 576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1 140 602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2 085 538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124 692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802 038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1 015 910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РАЗОМ за розділами I,II,III,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69 993 179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70 348 602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76 532 000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80 250 800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83 565 200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67 915 120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69 292 692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76 496 000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80 214 800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83 529 200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2 078 059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1 055 910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</w:tbl>
    <w:p w:rsidR="00906D7A" w:rsidRDefault="00906D7A" w:rsidP="00906D7A"/>
    <w:p w:rsidR="00906D7A" w:rsidRDefault="00906D7A">
      <w:pPr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906D7A" w:rsidTr="00FE6A4C">
        <w:trPr>
          <w:trHeight w:hRule="exact" w:val="4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r>
              <w:rPr>
                <w:rFonts w:ascii="Arial" w:eastAsia="Arial" w:hAnsi="Arial" w:cs="Arial"/>
                <w:b/>
                <w:sz w:val="14"/>
              </w:rPr>
              <w:t>Додаток 3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5F01E8" w:rsidRPr="000E1355" w:rsidTr="00FE6A4C">
        <w:trPr>
          <w:trHeight w:hRule="exact" w:val="200"/>
        </w:trPr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0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3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262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E8" w:rsidRPr="00906D7A" w:rsidRDefault="005F01E8" w:rsidP="00881222">
            <w:pPr>
              <w:rPr>
                <w:lang w:val="uk-UA"/>
              </w:rPr>
            </w:pPr>
            <w:r w:rsidRPr="00906D7A">
              <w:rPr>
                <w:rFonts w:ascii="Arial" w:eastAsia="Arial" w:hAnsi="Arial" w:cs="Arial"/>
                <w:sz w:val="14"/>
                <w:lang w:val="uk-UA"/>
              </w:rPr>
              <w:t xml:space="preserve">до </w:t>
            </w:r>
            <w:r>
              <w:rPr>
                <w:rFonts w:ascii="Arial" w:eastAsia="Arial" w:hAnsi="Arial" w:cs="Arial"/>
                <w:sz w:val="14"/>
                <w:lang w:val="uk-UA"/>
              </w:rPr>
              <w:t>Прогнозу бюджету Білоцерківської сільської</w:t>
            </w:r>
          </w:p>
        </w:tc>
        <w:tc>
          <w:tcPr>
            <w:tcW w:w="940" w:type="dxa"/>
          </w:tcPr>
          <w:p w:rsidR="005F01E8" w:rsidRDefault="005F01E8" w:rsidP="00FE6A4C">
            <w:pPr>
              <w:pStyle w:val="EMPTYCELLSTYLE"/>
            </w:pPr>
          </w:p>
        </w:tc>
      </w:tr>
      <w:tr w:rsidR="005F01E8" w:rsidTr="00FE6A4C">
        <w:trPr>
          <w:trHeight w:hRule="exact" w:val="360"/>
        </w:trPr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0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3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262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E8" w:rsidRPr="005F01E8" w:rsidRDefault="005F01E8" w:rsidP="00881222">
            <w:pPr>
              <w:rPr>
                <w:lang w:val="uk-UA"/>
              </w:rPr>
            </w:pPr>
            <w:r w:rsidRPr="005F01E8">
              <w:rPr>
                <w:rFonts w:ascii="Arial" w:eastAsia="Arial" w:hAnsi="Arial" w:cs="Arial"/>
                <w:sz w:val="14"/>
                <w:lang w:val="uk-UA"/>
              </w:rPr>
              <w:t>Територіальної громади на 2022-2024 роки</w:t>
            </w:r>
          </w:p>
        </w:tc>
        <w:tc>
          <w:tcPr>
            <w:tcW w:w="940" w:type="dxa"/>
          </w:tcPr>
          <w:p w:rsidR="005F01E8" w:rsidRDefault="005F01E8" w:rsidP="00FE6A4C">
            <w:pPr>
              <w:pStyle w:val="EMPTYCELLSTYLE"/>
            </w:pPr>
          </w:p>
        </w:tc>
      </w:tr>
      <w:tr w:rsidR="00906D7A" w:rsidTr="00FE6A4C">
        <w:trPr>
          <w:trHeight w:hRule="exact" w:val="42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b/>
              </w:rPr>
              <w:t>Показники фінансування бюджету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2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16501000000</w:t>
            </w: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6D7A" w:rsidRDefault="00906D7A" w:rsidP="00FE6A4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(грн)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Найменування показника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(звіт)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(затверджено)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І. Фінансування за типом кредитора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Внутрішнє фінансування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8 121 077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5 109 629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5 904 961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4 806 211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6"/>
              </w:rPr>
              <w:t>спец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2 216 116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303 418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УСЬОГО за розділом I,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8 121 077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5 109 629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5 904 961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4 806 211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2 216 116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303 418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ІI. Фінансування за типом боргового зобов'язання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Фінансування за активними операціями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8 121 077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5 109 629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5 904 961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4 806 211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6"/>
              </w:rPr>
              <w:t>спец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2 216 116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303 418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УСЬОГО за розділом II,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8 121 077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5 109 629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5 904 961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4 806 211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2 216 116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303 418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</w:tbl>
    <w:p w:rsidR="00906D7A" w:rsidRDefault="00906D7A" w:rsidP="00906D7A"/>
    <w:p w:rsidR="00906D7A" w:rsidRDefault="00906D7A">
      <w:pPr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906D7A" w:rsidTr="00FE6A4C">
        <w:trPr>
          <w:trHeight w:hRule="exact" w:val="4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r>
              <w:rPr>
                <w:rFonts w:ascii="Arial" w:eastAsia="Arial" w:hAnsi="Arial" w:cs="Arial"/>
                <w:b/>
                <w:sz w:val="14"/>
              </w:rPr>
              <w:t>Додаток 6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5F01E8" w:rsidRPr="000E1355" w:rsidTr="00FE6A4C">
        <w:trPr>
          <w:trHeight w:hRule="exact" w:val="200"/>
        </w:trPr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0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3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262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E8" w:rsidRPr="00906D7A" w:rsidRDefault="005F01E8" w:rsidP="00881222">
            <w:pPr>
              <w:rPr>
                <w:lang w:val="uk-UA"/>
              </w:rPr>
            </w:pPr>
            <w:r w:rsidRPr="00906D7A">
              <w:rPr>
                <w:rFonts w:ascii="Arial" w:eastAsia="Arial" w:hAnsi="Arial" w:cs="Arial"/>
                <w:sz w:val="14"/>
                <w:lang w:val="uk-UA"/>
              </w:rPr>
              <w:t xml:space="preserve">до </w:t>
            </w:r>
            <w:r>
              <w:rPr>
                <w:rFonts w:ascii="Arial" w:eastAsia="Arial" w:hAnsi="Arial" w:cs="Arial"/>
                <w:sz w:val="14"/>
                <w:lang w:val="uk-UA"/>
              </w:rPr>
              <w:t>Прогнозу бюджету Білоцерківської сільської</w:t>
            </w:r>
          </w:p>
        </w:tc>
        <w:tc>
          <w:tcPr>
            <w:tcW w:w="940" w:type="dxa"/>
          </w:tcPr>
          <w:p w:rsidR="005F01E8" w:rsidRDefault="005F01E8" w:rsidP="00FE6A4C">
            <w:pPr>
              <w:pStyle w:val="EMPTYCELLSTYLE"/>
            </w:pPr>
          </w:p>
        </w:tc>
      </w:tr>
      <w:tr w:rsidR="005F01E8" w:rsidTr="00FE6A4C">
        <w:trPr>
          <w:trHeight w:hRule="exact" w:val="360"/>
        </w:trPr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0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3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262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E8" w:rsidRPr="005F01E8" w:rsidRDefault="005F01E8" w:rsidP="00881222">
            <w:pPr>
              <w:rPr>
                <w:lang w:val="uk-UA"/>
              </w:rPr>
            </w:pPr>
            <w:r w:rsidRPr="005F01E8">
              <w:rPr>
                <w:rFonts w:ascii="Arial" w:eastAsia="Arial" w:hAnsi="Arial" w:cs="Arial"/>
                <w:sz w:val="14"/>
                <w:lang w:val="uk-UA"/>
              </w:rPr>
              <w:t>Територіальної громади на 2022-2024 роки</w:t>
            </w:r>
          </w:p>
        </w:tc>
        <w:tc>
          <w:tcPr>
            <w:tcW w:w="940" w:type="dxa"/>
          </w:tcPr>
          <w:p w:rsidR="005F01E8" w:rsidRDefault="005F01E8" w:rsidP="00FE6A4C">
            <w:pPr>
              <w:pStyle w:val="EMPTYCELLSTYLE"/>
            </w:pPr>
          </w:p>
        </w:tc>
      </w:tr>
      <w:tr w:rsidR="00906D7A" w:rsidTr="00FE6A4C">
        <w:trPr>
          <w:trHeight w:hRule="exact" w:val="3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b/>
              </w:rPr>
              <w:t>Граничні показники видатків бюджету та надання кредитів з бюджету головним розпорядникам кошті</w:t>
            </w:r>
            <w:proofErr w:type="gramStart"/>
            <w:r>
              <w:rPr>
                <w:b/>
              </w:rPr>
              <w:t>в</w:t>
            </w:r>
            <w:proofErr w:type="gramEnd"/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2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16501000000</w:t>
            </w: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D7A" w:rsidRDefault="00906D7A" w:rsidP="00FE6A4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6D7A" w:rsidRDefault="00906D7A" w:rsidP="00FE6A4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(грн)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Код відомчої класифікації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 xml:space="preserve">Найменування головного розпорядника коштів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ісцевого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(звіт)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(затверджено)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02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Виконавчий комітет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ілоцерківської сільської ради Великобагачанського району Полтавської області,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19 882 229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17 647 622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19 616 400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19 716 400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19 766 400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17 996 594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17 324 068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19 616 400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19 716 400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19 766 400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1 885 635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323 554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06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Відділ освіти, молоді та спорту виконавчого комітету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ілоцерківської сільської ради Великобагачанського району Полтавської області,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35 768 343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44 113 685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44 880 900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47 268 700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49 103 100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33 444 639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43 268 066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44 844 900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47 232 700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49 067 100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2 323 704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845 619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Сектор культури, туризму та охорони культурної спадщини виконавчого комітету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ілоцерківської сільської ради,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3 004 375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4 996 259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4 845 000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4 895 000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4 945 000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2 947 919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4 806 104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4 845 000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4 895 000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4 945 000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56 456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190 155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37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Фінансовий відділ виконавчого комітету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ілоцерківської сільської ради,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7 638 054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8 700 665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7 189 700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8 370 700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9 750 700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7 621 007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8 700 665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7 189 700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8 370 700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9 750 700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17 047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Х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УСЬОГО,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66 293 001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75 458 231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76 532 000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80 250 800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83 565 200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62 010 159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74 098 903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76 496 000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80 214 800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83 529 200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4 282 842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1 359 328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36 000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</w:tbl>
    <w:p w:rsidR="00906D7A" w:rsidRDefault="00906D7A" w:rsidP="00906D7A"/>
    <w:p w:rsidR="00906D7A" w:rsidRDefault="00906D7A">
      <w:pPr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906D7A" w:rsidTr="00FE6A4C">
        <w:trPr>
          <w:trHeight w:hRule="exact" w:val="4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7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5F01E8" w:rsidRPr="000E1355" w:rsidTr="00FE6A4C">
        <w:trPr>
          <w:trHeight w:hRule="exact" w:val="200"/>
        </w:trPr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0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3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262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E8" w:rsidRPr="00906D7A" w:rsidRDefault="005F01E8" w:rsidP="00881222">
            <w:pPr>
              <w:rPr>
                <w:lang w:val="uk-UA"/>
              </w:rPr>
            </w:pPr>
            <w:r w:rsidRPr="00906D7A">
              <w:rPr>
                <w:rFonts w:ascii="Arial" w:eastAsia="Arial" w:hAnsi="Arial" w:cs="Arial"/>
                <w:sz w:val="14"/>
                <w:lang w:val="uk-UA"/>
              </w:rPr>
              <w:t xml:space="preserve">до </w:t>
            </w:r>
            <w:r>
              <w:rPr>
                <w:rFonts w:ascii="Arial" w:eastAsia="Arial" w:hAnsi="Arial" w:cs="Arial"/>
                <w:sz w:val="14"/>
                <w:lang w:val="uk-UA"/>
              </w:rPr>
              <w:t>Прогнозу бюджету Білоцерківської сільської</w:t>
            </w:r>
          </w:p>
        </w:tc>
        <w:tc>
          <w:tcPr>
            <w:tcW w:w="940" w:type="dxa"/>
          </w:tcPr>
          <w:p w:rsidR="005F01E8" w:rsidRDefault="005F01E8" w:rsidP="00FE6A4C">
            <w:pPr>
              <w:pStyle w:val="EMPTYCELLSTYLE"/>
            </w:pPr>
          </w:p>
        </w:tc>
      </w:tr>
      <w:tr w:rsidR="005F01E8" w:rsidTr="00FE6A4C">
        <w:trPr>
          <w:trHeight w:hRule="exact" w:val="360"/>
        </w:trPr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0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3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262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E8" w:rsidRPr="005F01E8" w:rsidRDefault="005F01E8" w:rsidP="00881222">
            <w:pPr>
              <w:rPr>
                <w:lang w:val="uk-UA"/>
              </w:rPr>
            </w:pPr>
            <w:r w:rsidRPr="005F01E8">
              <w:rPr>
                <w:rFonts w:ascii="Arial" w:eastAsia="Arial" w:hAnsi="Arial" w:cs="Arial"/>
                <w:sz w:val="14"/>
                <w:lang w:val="uk-UA"/>
              </w:rPr>
              <w:t>Територіальної громади на 2022-2024 роки</w:t>
            </w:r>
          </w:p>
        </w:tc>
        <w:tc>
          <w:tcPr>
            <w:tcW w:w="940" w:type="dxa"/>
          </w:tcPr>
          <w:p w:rsidR="005F01E8" w:rsidRDefault="005F01E8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b/>
              </w:rPr>
              <w:t xml:space="preserve">Граничні показники видатків бюджету за </w:t>
            </w:r>
            <w:proofErr w:type="gramStart"/>
            <w:r>
              <w:rPr>
                <w:b/>
              </w:rPr>
              <w:t>Типовою</w:t>
            </w:r>
            <w:proofErr w:type="gramEnd"/>
            <w:r>
              <w:rPr>
                <w:b/>
              </w:rPr>
              <w:t xml:space="preserve"> програмною класифікацією видатків та кредитування місцевого бюджету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2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16501000000</w:t>
            </w: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D7A" w:rsidRDefault="00906D7A" w:rsidP="00FE6A4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6D7A" w:rsidRDefault="00906D7A" w:rsidP="00FE6A4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(грн)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Найменування показника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(звіт)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(затверджено)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Державне управління,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у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14 023 840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12 628 442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14 136 480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14 224 900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14 290 700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12 729 101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12 628 442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14 136 480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14 224 900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14 290 700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1 294 739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Освіта,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у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35 068 856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43 127 669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44 036 200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46 424 000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48 258 400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32 745 152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42 282 050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44 000 200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46 388 000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48 222 400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2 323 704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845 619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Охорона здоров’я,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у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210 000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210 000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Соц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іальний захист та соціальне забезпечення,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3 760 356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4 274 340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4 076 400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4 076 400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4 076 400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3 615 346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4 208 340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4 076 400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4 076 400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4 076 400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145 010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Культура i мистецтво,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у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3 004 375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4 801 059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4 609 420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4 699 800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4 749 800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2 947 919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4 610 904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4 609 420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4 699 800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4 749 800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56 456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190 155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Житлово-комунальне господарство,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у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2 694 252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2 240 456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2 340 000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2 340 000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2 340 000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2 248 366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1 982 902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2 340 000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2 340 000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2 340 000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445 886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257 554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7000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Економічна діяльність,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у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103 268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135 000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103 268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135 000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8700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Резервний фонд,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у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9000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Міжбюджетні трансферти,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у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7 638 054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8 021 265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6 513 500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7 665 700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9 029 900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7 621 007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8 021 265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6 513 500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7 665 700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9 029 900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17 047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4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  <w:pageBreakBefore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Х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УСЬОГО,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66 293 001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75 458 231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76 532 000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80 250 800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83 565 200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62 010 159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74 098 903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76 496 000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80 214 800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83 529 200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b/>
                <w:sz w:val="16"/>
              </w:rPr>
              <w:t>спец</w:t>
            </w:r>
            <w:proofErr w:type="gramEnd"/>
            <w:r>
              <w:rPr>
                <w:b/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4 282 842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1 359 328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36 000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</w:tbl>
    <w:p w:rsidR="00906D7A" w:rsidRDefault="00906D7A" w:rsidP="00906D7A"/>
    <w:p w:rsidR="00906D7A" w:rsidRDefault="00906D7A">
      <w:pPr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906D7A" w:rsidTr="00FE6A4C">
        <w:trPr>
          <w:trHeight w:hRule="exact" w:val="4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r>
              <w:rPr>
                <w:rFonts w:ascii="Arial" w:eastAsia="Arial" w:hAnsi="Arial" w:cs="Arial"/>
                <w:b/>
                <w:sz w:val="14"/>
              </w:rPr>
              <w:t>Додаток 9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5F01E8" w:rsidRPr="000E1355" w:rsidTr="00FE6A4C">
        <w:trPr>
          <w:trHeight w:hRule="exact" w:val="200"/>
        </w:trPr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0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3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262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E8" w:rsidRPr="00906D7A" w:rsidRDefault="005F01E8" w:rsidP="00881222">
            <w:pPr>
              <w:rPr>
                <w:lang w:val="uk-UA"/>
              </w:rPr>
            </w:pPr>
            <w:r w:rsidRPr="00906D7A">
              <w:rPr>
                <w:rFonts w:ascii="Arial" w:eastAsia="Arial" w:hAnsi="Arial" w:cs="Arial"/>
                <w:sz w:val="14"/>
                <w:lang w:val="uk-UA"/>
              </w:rPr>
              <w:t xml:space="preserve">до </w:t>
            </w:r>
            <w:r>
              <w:rPr>
                <w:rFonts w:ascii="Arial" w:eastAsia="Arial" w:hAnsi="Arial" w:cs="Arial"/>
                <w:sz w:val="14"/>
                <w:lang w:val="uk-UA"/>
              </w:rPr>
              <w:t>Прогнозу бюджету Білоцерківської сільської</w:t>
            </w:r>
          </w:p>
        </w:tc>
        <w:tc>
          <w:tcPr>
            <w:tcW w:w="940" w:type="dxa"/>
          </w:tcPr>
          <w:p w:rsidR="005F01E8" w:rsidRDefault="005F01E8" w:rsidP="00FE6A4C">
            <w:pPr>
              <w:pStyle w:val="EMPTYCELLSTYLE"/>
            </w:pPr>
          </w:p>
        </w:tc>
      </w:tr>
      <w:tr w:rsidR="005F01E8" w:rsidTr="00FE6A4C">
        <w:trPr>
          <w:trHeight w:hRule="exact" w:val="360"/>
        </w:trPr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0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3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262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E8" w:rsidRPr="005F01E8" w:rsidRDefault="005F01E8" w:rsidP="00881222">
            <w:pPr>
              <w:rPr>
                <w:lang w:val="uk-UA"/>
              </w:rPr>
            </w:pPr>
            <w:r w:rsidRPr="005F01E8">
              <w:rPr>
                <w:rFonts w:ascii="Arial" w:eastAsia="Arial" w:hAnsi="Arial" w:cs="Arial"/>
                <w:sz w:val="14"/>
                <w:lang w:val="uk-UA"/>
              </w:rPr>
              <w:t>Територіальної громади на 2022-2024 роки</w:t>
            </w:r>
          </w:p>
        </w:tc>
        <w:tc>
          <w:tcPr>
            <w:tcW w:w="940" w:type="dxa"/>
          </w:tcPr>
          <w:p w:rsidR="005F01E8" w:rsidRDefault="005F01E8" w:rsidP="00FE6A4C">
            <w:pPr>
              <w:pStyle w:val="EMPTYCELLSTYLE"/>
            </w:pPr>
          </w:p>
        </w:tc>
      </w:tr>
      <w:tr w:rsidR="00906D7A" w:rsidTr="00FE6A4C">
        <w:trPr>
          <w:trHeight w:hRule="exact" w:val="4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b/>
              </w:rPr>
              <w:t>Показники бюджету розвитку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2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16501000000</w:t>
            </w: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6D7A" w:rsidRDefault="00906D7A" w:rsidP="00FE6A4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(грн)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№ 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Найменування показника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(звіт)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(затверджено)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І. Надходження бюджету розвитку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1.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Кошти, що передаються із загального фонду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2 216 116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303 418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2.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Кошти від повернення кредитів, надані з бюджету, та відсотки, сплачені за користування ними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3.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Капітальні трансферти (субвенції) з інших бюджеті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>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802 038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1 015 910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3.1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 xml:space="preserve">трансферти з </w:t>
            </w:r>
            <w:proofErr w:type="gramStart"/>
            <w:r>
              <w:rPr>
                <w:sz w:val="16"/>
              </w:rPr>
              <w:t>державного</w:t>
            </w:r>
            <w:proofErr w:type="gramEnd"/>
            <w:r>
              <w:rPr>
                <w:sz w:val="16"/>
              </w:rPr>
              <w:t xml:space="preserve">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3.2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трансферти з місцевих бюджеті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802 038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1 015 910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4.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Місцеві запозичення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5.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Інші надходження бюджету розвитку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УСЬОГО за розділом 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3 018 154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1 319 328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 xml:space="preserve">з них надходження до бюджетну розвитку (без урахування обсягів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ісцевих запозичень та капітальних трансфертів (субвенцій))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2 216 116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303 418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ІІ. Витрати бюджету розвитку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1.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 xml:space="preserve">Капітальні видатки бюджету розвитку, </w:t>
            </w: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3 400 268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1 319 328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1.1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на виконання інвестиційних проекті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2 014 910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1.2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капітальні трансферти (субвенції) іншим бюджетам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17 047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1.3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інші капітальні видатки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1 368 311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719 328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2.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 xml:space="preserve">Внески до </w:t>
            </w:r>
            <w:proofErr w:type="gramStart"/>
            <w:r>
              <w:rPr>
                <w:sz w:val="16"/>
              </w:rPr>
              <w:t>статутного</w:t>
            </w:r>
            <w:proofErr w:type="gramEnd"/>
            <w:r>
              <w:rPr>
                <w:sz w:val="16"/>
              </w:rPr>
              <w:t xml:space="preserve"> капіталу суб’єктів господарювання 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3.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Погашення місцевого боргу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4.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 xml:space="preserve">Платежі, </w:t>
            </w:r>
            <w:proofErr w:type="gramStart"/>
            <w:r>
              <w:rPr>
                <w:sz w:val="16"/>
              </w:rPr>
              <w:t>пов’язан</w:t>
            </w:r>
            <w:proofErr w:type="gramEnd"/>
            <w:r>
              <w:rPr>
                <w:sz w:val="16"/>
              </w:rPr>
              <w:t xml:space="preserve">і з виконанням гарантійних зобов’язань Автономної Республіки Крим, обласної ради чи територіальної громади міста 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5.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Розроблення містобудівної документації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6.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Інші видатки бюджету розвитку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УСЬОГО за розділом IІ: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3 400 268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1 319 328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906D7A" w:rsidRDefault="00906D7A" w:rsidP="00FE6A4C">
            <w:pPr>
              <w:pStyle w:val="EMPTYCELLSTYLE"/>
            </w:pPr>
          </w:p>
        </w:tc>
      </w:tr>
    </w:tbl>
    <w:p w:rsidR="00906D7A" w:rsidRDefault="00906D7A" w:rsidP="00906D7A"/>
    <w:p w:rsidR="00906D7A" w:rsidRDefault="00906D7A">
      <w:pPr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780"/>
        <w:gridCol w:w="780"/>
        <w:gridCol w:w="1600"/>
        <w:gridCol w:w="1920"/>
        <w:gridCol w:w="1160"/>
        <w:gridCol w:w="1060"/>
        <w:gridCol w:w="1100"/>
        <w:gridCol w:w="1200"/>
        <w:gridCol w:w="1200"/>
        <w:gridCol w:w="1200"/>
        <w:gridCol w:w="1200"/>
        <w:gridCol w:w="40"/>
        <w:gridCol w:w="1160"/>
        <w:gridCol w:w="40"/>
        <w:gridCol w:w="1160"/>
        <w:gridCol w:w="400"/>
      </w:tblGrid>
      <w:tr w:rsidR="00906D7A" w:rsidTr="00FE6A4C">
        <w:trPr>
          <w:trHeight w:hRule="exact" w:val="4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9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1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1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1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1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9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1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1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r>
              <w:rPr>
                <w:rFonts w:ascii="Arial" w:eastAsia="Arial" w:hAnsi="Arial" w:cs="Arial"/>
                <w:b/>
                <w:sz w:val="14"/>
              </w:rPr>
              <w:t>Додаток 10</w:t>
            </w: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5F01E8" w:rsidRPr="000E1355" w:rsidTr="00FE6A4C">
        <w:trPr>
          <w:trHeight w:hRule="exact" w:val="200"/>
        </w:trPr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7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7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92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1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0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1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2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2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2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E8" w:rsidRPr="00906D7A" w:rsidRDefault="005F01E8" w:rsidP="00881222">
            <w:pPr>
              <w:rPr>
                <w:lang w:val="uk-UA"/>
              </w:rPr>
            </w:pPr>
            <w:r w:rsidRPr="00906D7A">
              <w:rPr>
                <w:rFonts w:ascii="Arial" w:eastAsia="Arial" w:hAnsi="Arial" w:cs="Arial"/>
                <w:sz w:val="14"/>
                <w:lang w:val="uk-UA"/>
              </w:rPr>
              <w:t xml:space="preserve">до </w:t>
            </w:r>
            <w:r>
              <w:rPr>
                <w:rFonts w:ascii="Arial" w:eastAsia="Arial" w:hAnsi="Arial" w:cs="Arial"/>
                <w:sz w:val="14"/>
                <w:lang w:val="uk-UA"/>
              </w:rPr>
              <w:t>Прогнозу бюджету Білоцерківської сільської</w:t>
            </w:r>
          </w:p>
        </w:tc>
        <w:tc>
          <w:tcPr>
            <w:tcW w:w="400" w:type="dxa"/>
          </w:tcPr>
          <w:p w:rsidR="005F01E8" w:rsidRDefault="005F01E8" w:rsidP="00FE6A4C">
            <w:pPr>
              <w:pStyle w:val="EMPTYCELLSTYLE"/>
            </w:pPr>
          </w:p>
        </w:tc>
      </w:tr>
      <w:tr w:rsidR="005F01E8" w:rsidTr="00FE6A4C">
        <w:trPr>
          <w:trHeight w:hRule="exact" w:val="360"/>
        </w:trPr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7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7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92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1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0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1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2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2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2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E8" w:rsidRPr="005F01E8" w:rsidRDefault="005F01E8" w:rsidP="00881222">
            <w:pPr>
              <w:rPr>
                <w:lang w:val="uk-UA"/>
              </w:rPr>
            </w:pPr>
            <w:r w:rsidRPr="005F01E8">
              <w:rPr>
                <w:rFonts w:ascii="Arial" w:eastAsia="Arial" w:hAnsi="Arial" w:cs="Arial"/>
                <w:sz w:val="14"/>
                <w:lang w:val="uk-UA"/>
              </w:rPr>
              <w:t>Територіальної громади на 2022-2024 роки</w:t>
            </w:r>
          </w:p>
        </w:tc>
        <w:tc>
          <w:tcPr>
            <w:tcW w:w="400" w:type="dxa"/>
          </w:tcPr>
          <w:p w:rsidR="005F01E8" w:rsidRDefault="005F01E8" w:rsidP="00FE6A4C">
            <w:pPr>
              <w:pStyle w:val="EMPTYCELLSTYLE"/>
            </w:pPr>
          </w:p>
        </w:tc>
      </w:tr>
      <w:tr w:rsidR="00906D7A" w:rsidTr="00FE6A4C">
        <w:trPr>
          <w:trHeight w:hRule="exact" w:val="4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6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b/>
              </w:rPr>
              <w:t>Обсяги капітальних вкладень бюджету у розрізі інвестиційних проекті</w:t>
            </w:r>
            <w:proofErr w:type="gramStart"/>
            <w:r>
              <w:rPr>
                <w:b/>
              </w:rPr>
              <w:t>в</w:t>
            </w:r>
            <w:proofErr w:type="gramEnd"/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2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3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16501000000</w:t>
            </w:r>
          </w:p>
        </w:tc>
        <w:tc>
          <w:tcPr>
            <w:tcW w:w="11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1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1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1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3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1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1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6D7A" w:rsidRDefault="00906D7A" w:rsidP="00FE6A4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(грн)</w:t>
            </w:r>
          </w:p>
        </w:tc>
        <w:tc>
          <w:tcPr>
            <w:tcW w:w="11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15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2"/>
              </w:rPr>
              <w:t>Код Програмної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місцевого бюджету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місцевого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 xml:space="preserve">програми згідно з </w:t>
            </w:r>
            <w:proofErr w:type="gramStart"/>
            <w:r>
              <w:rPr>
                <w:sz w:val="12"/>
              </w:rPr>
              <w:t>Типовою</w:t>
            </w:r>
            <w:proofErr w:type="gramEnd"/>
            <w:r>
              <w:rPr>
                <w:sz w:val="12"/>
              </w:rPr>
              <w:t xml:space="preserve">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Найменування інвестиційного проекту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Загальний період реалізації проекту</w:t>
            </w:r>
            <w:proofErr w:type="gramStart"/>
            <w:r>
              <w:rPr>
                <w:sz w:val="16"/>
              </w:rPr>
              <w:t>,(</w:t>
            </w:r>
            <w:proofErr w:type="gramEnd"/>
            <w:r>
              <w:rPr>
                <w:sz w:val="16"/>
              </w:rPr>
              <w:t>рік початку і завершення)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проекту, гривень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(звіт)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(затверджено)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Очікуваний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івень готовності проекту на кінець 2024, %</w:t>
            </w: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9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>ілоцерківської сільської ради Великобагачанського району Полтавської області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873 152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center"/>
            </w:pP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9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>ілоцерківської сільської ради Великобагачанського району Полтавської області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873 152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center"/>
            </w:pP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 xml:space="preserve">Інша діяльність у сфері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державного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управління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715 712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center"/>
            </w:pP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6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Реконструкція існуючої буді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вл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 амбулаторії загальної практики сімейної медицини з розміщенням центру надання адміністративних послуг та аптечного кіоску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2020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64 943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Реконструкція частини приміщення Бірківського НВК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 музичний кабінет та медичний пункт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2020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29 480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Капітальний ремонт вимощення та утеплення цоколю і фундаменту Балакліївського НВК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2020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37 038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Капітальний ремонт (утеплення) покрі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вл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 над приміщенням спортзалу  Балакліївського НВК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2020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290 375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290 375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6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Капітальний ремонт буді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вл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 Рокитянської амбулаторії загальної практики в с. Рокита Великобагачанського району Полтавської області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2020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293 876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293 876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6030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Організація благоустрою населених пункті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в</w:t>
            </w:r>
            <w:proofErr w:type="gramEnd"/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157 440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center"/>
            </w:pP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Будівництво зупинки громадського транспорту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с. Красногорівка на 20 чоловік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2020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157 440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157 440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13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освіти, молоді та спорту виконавчого комітету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>ілоцерківської сільської ради Великобагачанського району Полтавської області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1 141 759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center"/>
            </w:pP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4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080" w:type="dxa"/>
            <w:gridSpan w:val="2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1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13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освіти, молоді та спорту виконавчого комітету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>ілоцерківської сільської ради Великобагачанського району Полтавської області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1 141 759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center"/>
            </w:pP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6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1021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1 141 759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center"/>
            </w:pP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6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Будівництво мін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і-</w:t>
            </w:r>
            <w:proofErr w:type="gramEnd"/>
            <w:r>
              <w:rPr>
                <w:rFonts w:ascii="Arial" w:eastAsia="Arial" w:hAnsi="Arial" w:cs="Arial"/>
                <w:sz w:val="14"/>
              </w:rPr>
              <w:t>футбольного майданчика з синтетичним покриттям „штучна траваˮ на території Красногорівської ЗОШ І-ІІІ ступенів по вул. Гоголя,39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2019-2020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1 415 208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563 938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6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Реконструкція теплогенераторної Балакліївського  закладу середньої освіти I-II ступенів</w:t>
            </w:r>
            <w:proofErr w:type="gramStart"/>
            <w:r>
              <w:rPr>
                <w:rFonts w:ascii="Arial" w:eastAsia="Arial" w:hAnsi="Arial" w:cs="Arial"/>
                <w:sz w:val="14"/>
              </w:rPr>
              <w:t xml:space="preserve">  Б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ілоцерківської сільської ради Миргородського району Полтавської області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2021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6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Капітальний ремонт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спортивного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залу Рокитянського ЗЗСО І-ІІІ ступеню виконавчого комітету Рокитянської сільської ради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2020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199 923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199 923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9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Капітальний ремонт системи опалення Попівського ЗЗСО І-ІІ ступенів з встановленням окремої топкової, потужністю 100 кВт розташованої за адресою: вул. Шкільна, 2 с. Попове Великобагачанського району, Полтавської області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2019-2020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559 664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377 898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УСЬОГО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Х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Х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2 916 486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2 014 911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Х</w:t>
            </w:r>
          </w:p>
        </w:tc>
        <w:tc>
          <w:tcPr>
            <w:tcW w:w="400" w:type="dxa"/>
          </w:tcPr>
          <w:p w:rsidR="00906D7A" w:rsidRDefault="00906D7A" w:rsidP="00FE6A4C">
            <w:pPr>
              <w:pStyle w:val="EMPTYCELLSTYLE"/>
            </w:pPr>
          </w:p>
        </w:tc>
      </w:tr>
    </w:tbl>
    <w:p w:rsidR="00906D7A" w:rsidRDefault="00906D7A" w:rsidP="00906D7A"/>
    <w:p w:rsidR="00906D7A" w:rsidRDefault="00906D7A">
      <w:pPr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3380"/>
        <w:gridCol w:w="2720"/>
        <w:gridCol w:w="1600"/>
        <w:gridCol w:w="1600"/>
        <w:gridCol w:w="1600"/>
        <w:gridCol w:w="1600"/>
        <w:gridCol w:w="1600"/>
        <w:gridCol w:w="800"/>
        <w:gridCol w:w="40"/>
      </w:tblGrid>
      <w:tr w:rsidR="00906D7A" w:rsidTr="00FE6A4C">
        <w:trPr>
          <w:trHeight w:hRule="exact" w:val="4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7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7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r>
              <w:rPr>
                <w:rFonts w:ascii="Arial" w:eastAsia="Arial" w:hAnsi="Arial" w:cs="Arial"/>
                <w:b/>
                <w:sz w:val="14"/>
              </w:rPr>
              <w:t>Додаток 11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5F01E8" w:rsidRPr="000E1355" w:rsidTr="00FE6A4C">
        <w:trPr>
          <w:trHeight w:hRule="exact" w:val="200"/>
        </w:trPr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0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3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272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E8" w:rsidRPr="00906D7A" w:rsidRDefault="005F01E8" w:rsidP="00881222">
            <w:pPr>
              <w:rPr>
                <w:lang w:val="uk-UA"/>
              </w:rPr>
            </w:pPr>
            <w:r w:rsidRPr="00906D7A">
              <w:rPr>
                <w:rFonts w:ascii="Arial" w:eastAsia="Arial" w:hAnsi="Arial" w:cs="Arial"/>
                <w:sz w:val="14"/>
                <w:lang w:val="uk-UA"/>
              </w:rPr>
              <w:t xml:space="preserve">до </w:t>
            </w:r>
            <w:r>
              <w:rPr>
                <w:rFonts w:ascii="Arial" w:eastAsia="Arial" w:hAnsi="Arial" w:cs="Arial"/>
                <w:sz w:val="14"/>
                <w:lang w:val="uk-UA"/>
              </w:rPr>
              <w:t>Прогнозу бюджету Білоцерківської сільської</w:t>
            </w:r>
          </w:p>
        </w:tc>
        <w:tc>
          <w:tcPr>
            <w:tcW w:w="8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40" w:type="dxa"/>
          </w:tcPr>
          <w:p w:rsidR="005F01E8" w:rsidRDefault="005F01E8" w:rsidP="00FE6A4C">
            <w:pPr>
              <w:pStyle w:val="EMPTYCELLSTYLE"/>
            </w:pPr>
          </w:p>
        </w:tc>
      </w:tr>
      <w:tr w:rsidR="005F01E8" w:rsidTr="00FE6A4C">
        <w:trPr>
          <w:trHeight w:hRule="exact" w:val="340"/>
        </w:trPr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0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3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272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E8" w:rsidRPr="005F01E8" w:rsidRDefault="005F01E8" w:rsidP="00881222">
            <w:pPr>
              <w:rPr>
                <w:lang w:val="uk-UA"/>
              </w:rPr>
            </w:pPr>
            <w:r w:rsidRPr="005F01E8">
              <w:rPr>
                <w:rFonts w:ascii="Arial" w:eastAsia="Arial" w:hAnsi="Arial" w:cs="Arial"/>
                <w:sz w:val="14"/>
                <w:lang w:val="uk-UA"/>
              </w:rPr>
              <w:t>Територіальної громади на 2022-2024 роки</w:t>
            </w:r>
          </w:p>
        </w:tc>
        <w:tc>
          <w:tcPr>
            <w:tcW w:w="8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40" w:type="dxa"/>
          </w:tcPr>
          <w:p w:rsidR="005F01E8" w:rsidRDefault="005F01E8" w:rsidP="00FE6A4C">
            <w:pPr>
              <w:pStyle w:val="EMPTYCELLSTYLE"/>
            </w:pPr>
          </w:p>
        </w:tc>
      </w:tr>
      <w:tr w:rsidR="00906D7A" w:rsidTr="00FE6A4C">
        <w:trPr>
          <w:trHeight w:hRule="exact" w:val="2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7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7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2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16501000000</w:t>
            </w:r>
          </w:p>
        </w:tc>
        <w:tc>
          <w:tcPr>
            <w:tcW w:w="27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D7A" w:rsidRDefault="00906D7A" w:rsidP="00FE6A4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7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7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6D7A" w:rsidRDefault="00906D7A" w:rsidP="00FE6A4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(грн)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11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Код Класифікації доходу бюджету/Код бюджету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Найменування трансферту/ Найменування бюджету - надавача міжбюджетного трансферту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(звіт)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(затверджено)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І. Трансферти до загального фонду бюджету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41033900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Освітня субвенція з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державного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бюджету місцевим бюджетам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16 055 713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22 490 000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24 544 900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26 882 700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28 717 100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99000000000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Державний бюджет України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16 055 713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22 490 000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24 544 900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26 882 700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28 717 100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41040200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`я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за рахунок відповідної додаткової дотації з державного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992 700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16100000000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Обласний бюджет Полтавської області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992 700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41051200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Субвенція з місцевого бюджету на надання державної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п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1 529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16 692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16100000000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Обласний бюджет Полтавської області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1 529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16 692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41051400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Субвенція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державного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491 934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16100000000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Обласний бюджет Полтавської області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491 934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41053000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Субвенція з місцевого бюджету на проведення виборів депутатів місцевих рад та сільських, селищних, міських голів, за рахунок відповідної субвенції з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державного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558 504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99000000000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Державний бюджет України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558 504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41053900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субвенції з місцевого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108 000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16100000000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Обласний бюджет Полтавської області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108 000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 xml:space="preserve">ІI. Трансферти </w:t>
            </w:r>
            <w:proofErr w:type="gramStart"/>
            <w:r>
              <w:rPr>
                <w:b/>
                <w:sz w:val="16"/>
              </w:rPr>
              <w:t>до</w:t>
            </w:r>
            <w:proofErr w:type="gramEnd"/>
            <w:r>
              <w:rPr>
                <w:b/>
                <w:sz w:val="16"/>
              </w:rPr>
              <w:t xml:space="preserve"> спеціального фонду бюджету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41053900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субвенції з місцевого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802 038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1 015 910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16100000000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Обласний бюджет Полтавської області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802 038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1 015 910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Х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УСЬОГО за розділами І та ІІ,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18 902 418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23 630 602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24 544 900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26 882 700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28 717 100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18 100 380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22 614 692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24 544 900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26 882 700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28 717 100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802 038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1 015 910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0" w:type="dxa"/>
          </w:tcPr>
          <w:p w:rsidR="00906D7A" w:rsidRDefault="00906D7A" w:rsidP="00FE6A4C">
            <w:pPr>
              <w:pStyle w:val="EMPTYCELLSTYLE"/>
            </w:pPr>
          </w:p>
        </w:tc>
      </w:tr>
    </w:tbl>
    <w:p w:rsidR="00906D7A" w:rsidRDefault="00906D7A" w:rsidP="00906D7A"/>
    <w:p w:rsidR="00906D7A" w:rsidRDefault="00906D7A">
      <w:pPr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3380"/>
        <w:gridCol w:w="2720"/>
        <w:gridCol w:w="1600"/>
        <w:gridCol w:w="1600"/>
        <w:gridCol w:w="1600"/>
        <w:gridCol w:w="1600"/>
        <w:gridCol w:w="1600"/>
        <w:gridCol w:w="840"/>
      </w:tblGrid>
      <w:tr w:rsidR="00906D7A" w:rsidTr="00FE6A4C">
        <w:trPr>
          <w:trHeight w:hRule="exact" w:val="4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7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0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7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r>
              <w:rPr>
                <w:rFonts w:ascii="Arial" w:eastAsia="Arial" w:hAnsi="Arial" w:cs="Arial"/>
                <w:b/>
                <w:sz w:val="14"/>
              </w:rPr>
              <w:t>Додаток 12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5F01E8" w:rsidRPr="000E1355" w:rsidTr="00FE6A4C">
        <w:trPr>
          <w:trHeight w:hRule="exact" w:val="200"/>
        </w:trPr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  <w:bookmarkStart w:id="0" w:name="_GoBack" w:colFirst="7" w:colLast="7"/>
          </w:p>
        </w:tc>
        <w:tc>
          <w:tcPr>
            <w:tcW w:w="10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3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272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E8" w:rsidRPr="00906D7A" w:rsidRDefault="005F01E8" w:rsidP="00881222">
            <w:pPr>
              <w:rPr>
                <w:lang w:val="uk-UA"/>
              </w:rPr>
            </w:pPr>
            <w:r w:rsidRPr="00906D7A">
              <w:rPr>
                <w:rFonts w:ascii="Arial" w:eastAsia="Arial" w:hAnsi="Arial" w:cs="Arial"/>
                <w:sz w:val="14"/>
                <w:lang w:val="uk-UA"/>
              </w:rPr>
              <w:t xml:space="preserve">до </w:t>
            </w:r>
            <w:r>
              <w:rPr>
                <w:rFonts w:ascii="Arial" w:eastAsia="Arial" w:hAnsi="Arial" w:cs="Arial"/>
                <w:sz w:val="14"/>
                <w:lang w:val="uk-UA"/>
              </w:rPr>
              <w:t>Прогнозу бюджету Білоцерківської сільської</w:t>
            </w:r>
          </w:p>
        </w:tc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</w:tr>
      <w:tr w:rsidR="005F01E8" w:rsidTr="00FE6A4C">
        <w:trPr>
          <w:trHeight w:hRule="exact" w:val="340"/>
        </w:trPr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06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38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272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1600" w:type="dxa"/>
          </w:tcPr>
          <w:p w:rsidR="005F01E8" w:rsidRDefault="005F01E8" w:rsidP="00FE6A4C">
            <w:pPr>
              <w:pStyle w:val="EMPTYCELLSTYLE"/>
            </w:pPr>
          </w:p>
        </w:tc>
        <w:tc>
          <w:tcPr>
            <w:tcW w:w="3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E8" w:rsidRPr="005F01E8" w:rsidRDefault="005F01E8" w:rsidP="00881222">
            <w:pPr>
              <w:rPr>
                <w:lang w:val="uk-UA"/>
              </w:rPr>
            </w:pPr>
            <w:r w:rsidRPr="005F01E8">
              <w:rPr>
                <w:rFonts w:ascii="Arial" w:eastAsia="Arial" w:hAnsi="Arial" w:cs="Arial"/>
                <w:sz w:val="14"/>
                <w:lang w:val="uk-UA"/>
              </w:rPr>
              <w:t>Територіальної громади на 2022-2024 роки</w:t>
            </w:r>
          </w:p>
        </w:tc>
        <w:tc>
          <w:tcPr>
            <w:tcW w:w="840" w:type="dxa"/>
          </w:tcPr>
          <w:p w:rsidR="005F01E8" w:rsidRDefault="005F01E8" w:rsidP="00FE6A4C">
            <w:pPr>
              <w:pStyle w:val="EMPTYCELLSTYLE"/>
            </w:pPr>
          </w:p>
        </w:tc>
      </w:tr>
      <w:bookmarkEnd w:id="0"/>
      <w:tr w:rsidR="00906D7A" w:rsidTr="00FE6A4C">
        <w:trPr>
          <w:trHeight w:hRule="exact" w:val="2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7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7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2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16501000000</w:t>
            </w:r>
          </w:p>
        </w:tc>
        <w:tc>
          <w:tcPr>
            <w:tcW w:w="27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D7A" w:rsidRDefault="00906D7A" w:rsidP="00FE6A4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7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338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272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6D7A" w:rsidRDefault="00906D7A" w:rsidP="00FE6A4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(грн)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162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Код Програмної класифікації видаткі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та</w:t>
            </w:r>
            <w:proofErr w:type="gramEnd"/>
            <w:r>
              <w:rPr>
                <w:sz w:val="16"/>
              </w:rPr>
              <w:t xml:space="preserve"> кредитування місцевого бюжету/Код бюджету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Найменування трансферту/ Найменування бюджету - отримувача міжбюджетного трансферту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(звіт)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(затверджено)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 (план)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>І. Трансферти із загального фонду бюджету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3719110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Реверсна дотація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6 134 600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6 304 500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6 402 500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7 554 700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8 918 900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99000000000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Державний бюджет України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6 134 600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6 304 500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6 402 500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7 554 700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8 918 900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5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3719130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Дотація з місцевого бюджету на здійснення переданих з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державного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бюджету видатків з утримання закладів освіти та охорони здоров'я за рахунок відповідної додаткової дотації з державного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386 786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16519000000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Бюджет Великобагачанської селищної територіальної громади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386 786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3719710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Субвенція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1 134 455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1 295 765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111 000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111 000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111 000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16519000000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Бюджет Великобагачанської селищної територіальної громади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1 057 235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1 197 765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111 000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111 000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111 000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16568000000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Бюджет Миргородської міської територіальної громади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77 220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18 000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16570000000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Бюджет Полтавської міської територіальної громади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80 000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7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3719730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Субвенція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400 000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16100000000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Обласний бюджет Полтавської області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3719770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субвенції з місцевого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16519000000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Бюджет Великобагачанської селищної територіальної громади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3719800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Субвенція з місцевого бюджету державному бюджету на виконання програм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іально-економічного розвитку регіонів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21 500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99000000000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Державний бюджет України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21 500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b/>
                <w:sz w:val="16"/>
              </w:rPr>
              <w:t xml:space="preserve">ІI. Трансферти із </w:t>
            </w:r>
            <w:proofErr w:type="gramStart"/>
            <w:r>
              <w:rPr>
                <w:b/>
                <w:sz w:val="16"/>
              </w:rPr>
              <w:t>спец</w:t>
            </w:r>
            <w:proofErr w:type="gramEnd"/>
            <w:r>
              <w:rPr>
                <w:b/>
                <w:sz w:val="16"/>
              </w:rPr>
              <w:t>іального фонду бюджету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38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3719710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Субвенція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17 047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16519000000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Бюджет Великобагачанської селищної територіальної громади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17 047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44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  <w:pageBreakBefore/>
            </w:pPr>
          </w:p>
        </w:tc>
        <w:tc>
          <w:tcPr>
            <w:tcW w:w="106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6100" w:type="dxa"/>
            <w:gridSpan w:val="2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60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6D7A" w:rsidRDefault="00906D7A" w:rsidP="00FE6A4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Х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b/>
                <w:sz w:val="16"/>
              </w:rPr>
              <w:t xml:space="preserve">УСЬОГО за розділами І та ІІ, </w:t>
            </w:r>
            <w:proofErr w:type="gramStart"/>
            <w:r>
              <w:rPr>
                <w:b/>
                <w:sz w:val="16"/>
              </w:rPr>
              <w:t>у</w:t>
            </w:r>
            <w:proofErr w:type="gramEnd"/>
            <w:r>
              <w:rPr>
                <w:b/>
                <w:sz w:val="16"/>
              </w:rPr>
              <w:t xml:space="preserve">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7 694 388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8 021 265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6 513 500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7 665 700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9 029 900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7 677 341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8 021 265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6 513 500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7 665 700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9 029 900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  <w:tr w:rsidR="00906D7A" w:rsidTr="00FE6A4C">
        <w:trPr>
          <w:trHeight w:hRule="exact" w:val="260"/>
        </w:trPr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D7A" w:rsidRDefault="00906D7A" w:rsidP="00FE6A4C">
            <w:pPr>
              <w:ind w:left="60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17 047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6D7A" w:rsidRDefault="00906D7A" w:rsidP="00FE6A4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</w:tcPr>
          <w:p w:rsidR="00906D7A" w:rsidRDefault="00906D7A" w:rsidP="00FE6A4C">
            <w:pPr>
              <w:pStyle w:val="EMPTYCELLSTYLE"/>
            </w:pPr>
          </w:p>
        </w:tc>
      </w:tr>
    </w:tbl>
    <w:p w:rsidR="00906D7A" w:rsidRDefault="00906D7A" w:rsidP="00906D7A">
      <w:pPr>
        <w:suppressAutoHyphens w:val="0"/>
        <w:spacing w:after="200" w:line="276" w:lineRule="auto"/>
        <w:rPr>
          <w:lang w:val="en-US"/>
        </w:rPr>
        <w:sectPr w:rsidR="00906D7A">
          <w:pgSz w:w="16840" w:h="11900" w:orient="landscape"/>
          <w:pgMar w:top="0" w:right="0" w:bottom="0" w:left="0" w:header="0" w:footer="0" w:gutter="0"/>
          <w:cols w:space="720"/>
          <w:docGrid w:linePitch="360"/>
        </w:sectPr>
      </w:pPr>
    </w:p>
    <w:p w:rsidR="00906D7A" w:rsidRPr="000E1355" w:rsidRDefault="00906D7A" w:rsidP="000E1355">
      <w:pPr>
        <w:rPr>
          <w:b/>
          <w:lang w:val="en-US"/>
        </w:rPr>
      </w:pPr>
    </w:p>
    <w:sectPr w:rsidR="00906D7A" w:rsidRPr="000E1355" w:rsidSect="00620AC0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4FCE"/>
    <w:multiLevelType w:val="hybridMultilevel"/>
    <w:tmpl w:val="78A60840"/>
    <w:lvl w:ilvl="0" w:tplc="1E2CC9F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52"/>
    <w:rsid w:val="000E1355"/>
    <w:rsid w:val="004A5B52"/>
    <w:rsid w:val="005F01E8"/>
    <w:rsid w:val="00906D7A"/>
    <w:rsid w:val="00F1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7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906D7A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uk-UA"/>
    </w:rPr>
  </w:style>
  <w:style w:type="paragraph" w:styleId="a3">
    <w:name w:val="List Paragraph"/>
    <w:basedOn w:val="a"/>
    <w:uiPriority w:val="34"/>
    <w:qFormat/>
    <w:rsid w:val="00906D7A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val="uk-UA" w:eastAsia="en-US"/>
    </w:rPr>
  </w:style>
  <w:style w:type="table" w:styleId="a4">
    <w:name w:val="Table Grid"/>
    <w:basedOn w:val="a1"/>
    <w:uiPriority w:val="39"/>
    <w:rsid w:val="0090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906D7A"/>
    <w:pPr>
      <w:widowControl w:val="0"/>
      <w:suppressAutoHyphens/>
      <w:spacing w:before="240" w:after="0" w:line="300" w:lineRule="auto"/>
      <w:ind w:firstLine="700"/>
      <w:jc w:val="both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Default">
    <w:name w:val="Default"/>
    <w:rsid w:val="00906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">
    <w:name w:val="Абзац списку1"/>
    <w:basedOn w:val="a"/>
    <w:uiPriority w:val="34"/>
    <w:qFormat/>
    <w:rsid w:val="00906D7A"/>
    <w:pPr>
      <w:suppressAutoHyphens w:val="0"/>
      <w:ind w:left="708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7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906D7A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uk-UA"/>
    </w:rPr>
  </w:style>
  <w:style w:type="paragraph" w:styleId="a3">
    <w:name w:val="List Paragraph"/>
    <w:basedOn w:val="a"/>
    <w:uiPriority w:val="34"/>
    <w:qFormat/>
    <w:rsid w:val="00906D7A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val="uk-UA" w:eastAsia="en-US"/>
    </w:rPr>
  </w:style>
  <w:style w:type="table" w:styleId="a4">
    <w:name w:val="Table Grid"/>
    <w:basedOn w:val="a1"/>
    <w:uiPriority w:val="39"/>
    <w:rsid w:val="0090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906D7A"/>
    <w:pPr>
      <w:widowControl w:val="0"/>
      <w:suppressAutoHyphens/>
      <w:spacing w:before="240" w:after="0" w:line="300" w:lineRule="auto"/>
      <w:ind w:firstLine="700"/>
      <w:jc w:val="both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Default">
    <w:name w:val="Default"/>
    <w:rsid w:val="00906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">
    <w:name w:val="Абзац списку1"/>
    <w:basedOn w:val="a"/>
    <w:uiPriority w:val="34"/>
    <w:qFormat/>
    <w:rsid w:val="00906D7A"/>
    <w:pPr>
      <w:suppressAutoHyphens w:val="0"/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14317</Words>
  <Characters>8161</Characters>
  <Application>Microsoft Office Word</Application>
  <DocSecurity>0</DocSecurity>
  <Lines>68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Bilotg</Company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2021-09-29T05:32:00Z</dcterms:created>
  <dcterms:modified xsi:type="dcterms:W3CDTF">2021-09-29T05:35:00Z</dcterms:modified>
</cp:coreProperties>
</file>